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________     20</w:t>
            </w:r>
            <w:r w:rsidR="00F4775A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0617F3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B90CE7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435B14">
        <w:rPr>
          <w:rFonts w:ascii="Times New Roman" w:hAnsi="Times New Roman"/>
          <w:sz w:val="24"/>
          <w:szCs w:val="24"/>
        </w:rPr>
        <w:t>№ 1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0617F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90078B">
        <w:rPr>
          <w:rFonts w:ascii="Times New Roman" w:hAnsi="Times New Roman"/>
          <w:sz w:val="24"/>
          <w:szCs w:val="24"/>
        </w:rPr>
        <w:t>выездных</w:t>
      </w:r>
      <w:r w:rsidR="00F7399C" w:rsidRPr="00FD491C">
        <w:rPr>
          <w:rFonts w:ascii="Times New Roman" w:hAnsi="Times New Roman"/>
          <w:sz w:val="24"/>
          <w:szCs w:val="24"/>
        </w:rPr>
        <w:t xml:space="preserve"> проверок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435B14">
        <w:rPr>
          <w:rFonts w:ascii="Times New Roman" w:hAnsi="Times New Roman"/>
          <w:sz w:val="24"/>
          <w:szCs w:val="24"/>
        </w:rPr>
        <w:t>№ 1</w:t>
      </w:r>
      <w:r w:rsidR="00EA332A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0617F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7C0AE2">
        <w:rPr>
          <w:rFonts w:ascii="Times New Roman" w:hAnsi="Times New Roman"/>
          <w:sz w:val="24"/>
          <w:szCs w:val="24"/>
        </w:rPr>
        <w:t>старшей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0617F3">
        <w:rPr>
          <w:rFonts w:ascii="Times New Roman" w:hAnsi="Times New Roman"/>
          <w:bCs/>
          <w:sz w:val="24"/>
          <w:szCs w:val="24"/>
        </w:rPr>
        <w:t>2</w:t>
      </w:r>
      <w:r w:rsidR="008B2AD0">
        <w:rPr>
          <w:rFonts w:ascii="Times New Roman" w:hAnsi="Times New Roman"/>
          <w:bCs/>
          <w:sz w:val="24"/>
          <w:szCs w:val="24"/>
        </w:rPr>
        <w:t>2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A5206A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2A5F9F" w:rsidRPr="00A5206A">
        <w:rPr>
          <w:rFonts w:ascii="Times New Roman" w:hAnsi="Times New Roman" w:cs="Times New Roman"/>
          <w:color w:val="0070C0"/>
          <w:sz w:val="24"/>
          <w:szCs w:val="24"/>
        </w:rPr>
        <w:t>.</w:t>
      </w:r>
    </w:p>
    <w:p w:rsidR="00350D27" w:rsidRPr="00FD491C" w:rsidRDefault="004A0256" w:rsidP="00350D2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FD491C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1777D5" w:rsidRPr="00FD491C">
        <w:rPr>
          <w:rFonts w:ascii="Times New Roman" w:hAnsi="Times New Roman"/>
          <w:sz w:val="24"/>
          <w:szCs w:val="24"/>
        </w:rPr>
        <w:t xml:space="preserve">: </w:t>
      </w:r>
      <w:r w:rsidR="00350D27">
        <w:rPr>
          <w:rFonts w:ascii="Times New Roman" w:hAnsi="Times New Roman"/>
          <w:sz w:val="24"/>
          <w:szCs w:val="24"/>
        </w:rPr>
        <w:t>р</w:t>
      </w:r>
      <w:r w:rsidR="00350D27" w:rsidRPr="006833C4">
        <w:rPr>
          <w:rFonts w:ascii="Times New Roman" w:hAnsi="Times New Roman"/>
          <w:sz w:val="24"/>
          <w:szCs w:val="24"/>
        </w:rPr>
        <w:t>егулирование в сфере налога на добавленную стоимость</w:t>
      </w:r>
      <w:r w:rsidR="00350D27">
        <w:rPr>
          <w:rFonts w:ascii="Times New Roman" w:hAnsi="Times New Roman"/>
          <w:sz w:val="24"/>
          <w:szCs w:val="24"/>
        </w:rPr>
        <w:t>; р</w:t>
      </w:r>
      <w:r w:rsidR="00350D27" w:rsidRPr="006833C4">
        <w:rPr>
          <w:rFonts w:ascii="Times New Roman" w:hAnsi="Times New Roman"/>
          <w:sz w:val="24"/>
          <w:szCs w:val="24"/>
        </w:rPr>
        <w:t>егулирование в сфере налога на прибыль организаций</w:t>
      </w:r>
      <w:r w:rsidR="00350D27">
        <w:rPr>
          <w:rFonts w:ascii="Times New Roman" w:hAnsi="Times New Roman"/>
          <w:sz w:val="24"/>
          <w:szCs w:val="24"/>
        </w:rPr>
        <w:t>; р</w:t>
      </w:r>
      <w:r w:rsidR="00350D27" w:rsidRPr="006833C4">
        <w:rPr>
          <w:rFonts w:ascii="Times New Roman" w:hAnsi="Times New Roman"/>
          <w:sz w:val="24"/>
          <w:szCs w:val="24"/>
        </w:rPr>
        <w:t>егулирование в сфере имущественного налогообложения</w:t>
      </w:r>
      <w:r w:rsidR="00350D27">
        <w:rPr>
          <w:rFonts w:ascii="Times New Roman" w:hAnsi="Times New Roman"/>
          <w:sz w:val="24"/>
          <w:szCs w:val="24"/>
        </w:rPr>
        <w:t>; р</w:t>
      </w:r>
      <w:r w:rsidR="00350D27" w:rsidRPr="006833C4">
        <w:rPr>
          <w:rFonts w:ascii="Times New Roman" w:hAnsi="Times New Roman"/>
          <w:sz w:val="24"/>
          <w:szCs w:val="24"/>
        </w:rPr>
        <w:t>егулирование в сфере налогообложения природных ресурсов</w:t>
      </w:r>
      <w:r w:rsidR="00350D27">
        <w:rPr>
          <w:rFonts w:ascii="Times New Roman" w:hAnsi="Times New Roman"/>
          <w:sz w:val="24"/>
          <w:szCs w:val="24"/>
        </w:rPr>
        <w:t>; р</w:t>
      </w:r>
      <w:r w:rsidR="00350D27" w:rsidRPr="006833C4">
        <w:rPr>
          <w:rFonts w:ascii="Times New Roman" w:hAnsi="Times New Roman"/>
          <w:sz w:val="24"/>
          <w:szCs w:val="24"/>
        </w:rPr>
        <w:t>егулирование в сфере налогообложения доходов физических лиц</w:t>
      </w:r>
      <w:r w:rsidR="00350D27">
        <w:rPr>
          <w:rFonts w:ascii="Times New Roman" w:hAnsi="Times New Roman"/>
          <w:sz w:val="24"/>
          <w:szCs w:val="24"/>
        </w:rPr>
        <w:t>; р</w:t>
      </w:r>
      <w:r w:rsidR="00350D27" w:rsidRPr="006833C4">
        <w:rPr>
          <w:rFonts w:ascii="Times New Roman" w:hAnsi="Times New Roman"/>
          <w:sz w:val="24"/>
          <w:szCs w:val="24"/>
        </w:rPr>
        <w:t>егулирование в сфере налогообложения акцизами</w:t>
      </w:r>
      <w:r w:rsidR="00350D27">
        <w:rPr>
          <w:rFonts w:ascii="Times New Roman" w:hAnsi="Times New Roman"/>
          <w:sz w:val="24"/>
          <w:szCs w:val="24"/>
        </w:rPr>
        <w:t>; р</w:t>
      </w:r>
      <w:r w:rsidR="00350D27" w:rsidRPr="006833C4">
        <w:rPr>
          <w:rFonts w:ascii="Times New Roman" w:hAnsi="Times New Roman"/>
          <w:sz w:val="24"/>
          <w:szCs w:val="24"/>
        </w:rPr>
        <w:t>егулирование в сфере налогового администрирования</w:t>
      </w:r>
      <w:r w:rsidR="00350D27">
        <w:rPr>
          <w:rFonts w:ascii="Times New Roman" w:hAnsi="Times New Roman"/>
          <w:sz w:val="24"/>
          <w:szCs w:val="24"/>
        </w:rPr>
        <w:t>; р</w:t>
      </w:r>
      <w:r w:rsidR="00350D27" w:rsidRPr="006833C4">
        <w:rPr>
          <w:rFonts w:ascii="Times New Roman" w:hAnsi="Times New Roman"/>
          <w:sz w:val="24"/>
          <w:szCs w:val="24"/>
        </w:rPr>
        <w:t>егулирование в сфере страховых взносов</w:t>
      </w:r>
      <w:r w:rsidR="00350D27">
        <w:rPr>
          <w:rFonts w:ascii="Times New Roman" w:hAnsi="Times New Roman"/>
          <w:sz w:val="24"/>
          <w:szCs w:val="24"/>
        </w:rPr>
        <w:t>;</w:t>
      </w:r>
      <w:proofErr w:type="gramEnd"/>
      <w:r w:rsidR="00350D27">
        <w:rPr>
          <w:rFonts w:ascii="Times New Roman" w:hAnsi="Times New Roman"/>
          <w:sz w:val="24"/>
          <w:szCs w:val="24"/>
        </w:rPr>
        <w:t xml:space="preserve"> а</w:t>
      </w:r>
      <w:r w:rsidR="00350D27" w:rsidRPr="006833C4">
        <w:rPr>
          <w:rFonts w:ascii="Times New Roman" w:hAnsi="Times New Roman"/>
          <w:sz w:val="24"/>
          <w:szCs w:val="24"/>
        </w:rPr>
        <w:t xml:space="preserve">дминистрирование и </w:t>
      </w:r>
      <w:proofErr w:type="gramStart"/>
      <w:r w:rsidR="00350D27" w:rsidRPr="006833C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350D27" w:rsidRPr="006833C4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350D27">
        <w:rPr>
          <w:rFonts w:ascii="Times New Roman" w:hAnsi="Times New Roman"/>
          <w:sz w:val="24"/>
          <w:szCs w:val="24"/>
        </w:rPr>
        <w:t>; о</w:t>
      </w:r>
      <w:r w:rsidR="00350D27" w:rsidRPr="006833C4">
        <w:rPr>
          <w:rFonts w:ascii="Times New Roman" w:hAnsi="Times New Roman"/>
          <w:sz w:val="24"/>
          <w:szCs w:val="24"/>
        </w:rPr>
        <w:t>существление налогового контроля</w:t>
      </w:r>
      <w:r w:rsidR="00350D27">
        <w:rPr>
          <w:rFonts w:ascii="Times New Roman" w:hAnsi="Times New Roman"/>
          <w:sz w:val="24"/>
          <w:szCs w:val="24"/>
        </w:rPr>
        <w:t>. Выездные налоговые проверки; осуществление налогового контроля. Налоговый контроль в связи с осуществлением сделок между взаимозависимыми лицами; р</w:t>
      </w:r>
      <w:r w:rsidR="00350D27" w:rsidRPr="006833C4">
        <w:rPr>
          <w:rFonts w:ascii="Times New Roman" w:hAnsi="Times New Roman"/>
          <w:sz w:val="24"/>
          <w:szCs w:val="24"/>
        </w:rPr>
        <w:t>егулирование в сфере налогообложения доходов юридических лиц и индивидуальных предпринимателей</w:t>
      </w:r>
      <w:r w:rsidR="00350D27">
        <w:rPr>
          <w:rFonts w:ascii="Times New Roman" w:hAnsi="Times New Roman"/>
          <w:sz w:val="24"/>
          <w:szCs w:val="24"/>
        </w:rPr>
        <w:t>; а</w:t>
      </w:r>
      <w:r w:rsidR="00350D27" w:rsidRPr="006833C4">
        <w:rPr>
          <w:rFonts w:ascii="Times New Roman" w:hAnsi="Times New Roman"/>
          <w:sz w:val="24"/>
          <w:szCs w:val="24"/>
        </w:rPr>
        <w:t xml:space="preserve">дминистрирование </w:t>
      </w:r>
      <w:proofErr w:type="gramStart"/>
      <w:r w:rsidR="00350D27" w:rsidRPr="006833C4">
        <w:rPr>
          <w:rFonts w:ascii="Times New Roman" w:hAnsi="Times New Roman"/>
          <w:sz w:val="24"/>
          <w:szCs w:val="24"/>
        </w:rPr>
        <w:t>системы учета состояния расчетов налогоплательщиков</w:t>
      </w:r>
      <w:proofErr w:type="gramEnd"/>
      <w:r w:rsidR="00350D27" w:rsidRPr="006833C4">
        <w:rPr>
          <w:rFonts w:ascii="Times New Roman" w:hAnsi="Times New Roman"/>
          <w:sz w:val="24"/>
          <w:szCs w:val="24"/>
        </w:rPr>
        <w:t xml:space="preserve"> с бюджетом</w:t>
      </w:r>
      <w:r w:rsidR="00350D27">
        <w:rPr>
          <w:rFonts w:ascii="Times New Roman" w:hAnsi="Times New Roman"/>
          <w:sz w:val="24"/>
          <w:szCs w:val="24"/>
        </w:rPr>
        <w:t>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="00C461F6">
        <w:rPr>
          <w:rFonts w:ascii="Times New Roman" w:hAnsi="Times New Roman"/>
          <w:sz w:val="24"/>
          <w:szCs w:val="24"/>
        </w:rPr>
        <w:t xml:space="preserve">отдела выездных проверок № 2 (далее – Отдел)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303311">
        <w:rPr>
          <w:rFonts w:ascii="Times New Roman" w:hAnsi="Times New Roman"/>
          <w:sz w:val="24"/>
          <w:szCs w:val="24"/>
        </w:rPr>
        <w:t>Г</w:t>
      </w:r>
      <w:r w:rsidR="009F1CD8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</w:t>
      </w:r>
      <w:r w:rsidR="00C461F6">
        <w:rPr>
          <w:rFonts w:ascii="Times New Roman" w:hAnsi="Times New Roman"/>
          <w:sz w:val="24"/>
          <w:szCs w:val="24"/>
        </w:rPr>
        <w:t>О</w:t>
      </w:r>
      <w:r w:rsidR="00947A47">
        <w:rPr>
          <w:rFonts w:ascii="Times New Roman" w:hAnsi="Times New Roman"/>
          <w:sz w:val="24"/>
          <w:szCs w:val="24"/>
        </w:rPr>
        <w:t xml:space="preserve">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9F1CD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>6.1. Наличие высшего образования</w:t>
      </w:r>
      <w:r w:rsidR="00350D27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350D27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FD491C">
        <w:rPr>
          <w:rFonts w:ascii="Times New Roman" w:hAnsi="Times New Roman"/>
          <w:sz w:val="24"/>
          <w:szCs w:val="24"/>
        </w:rPr>
        <w:t>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FD491C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6.4.1. </w:t>
      </w:r>
      <w:r w:rsidR="00655094" w:rsidRPr="00FD491C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7568D1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</w:t>
      </w:r>
      <w:r w:rsidR="00995AF0"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(часть первая и вторая)</w:t>
      </w: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7568D1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568D1">
        <w:rPr>
          <w:rFonts w:ascii="Times New Roman" w:hAnsi="Times New Roman"/>
          <w:sz w:val="24"/>
          <w:szCs w:val="24"/>
        </w:rPr>
        <w:t xml:space="preserve">- Гражданский </w:t>
      </w:r>
      <w:hyperlink r:id="rId15" w:history="1">
        <w:r w:rsidRPr="007568D1">
          <w:rPr>
            <w:rFonts w:ascii="Times New Roman" w:hAnsi="Times New Roman"/>
            <w:sz w:val="24"/>
            <w:szCs w:val="24"/>
          </w:rPr>
          <w:t>кодекс</w:t>
        </w:r>
      </w:hyperlink>
      <w:r w:rsidRPr="007568D1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568D1">
        <w:rPr>
          <w:rFonts w:ascii="Times New Roman" w:hAnsi="Times New Roman"/>
          <w:sz w:val="24"/>
          <w:szCs w:val="24"/>
        </w:rPr>
        <w:t xml:space="preserve">- </w:t>
      </w:r>
      <w:hyperlink r:id="rId16" w:history="1">
        <w:r w:rsidRPr="007568D1">
          <w:rPr>
            <w:rFonts w:ascii="Times New Roman" w:hAnsi="Times New Roman"/>
            <w:sz w:val="24"/>
            <w:szCs w:val="24"/>
          </w:rPr>
          <w:t>Кодекс</w:t>
        </w:r>
      </w:hyperlink>
      <w:r w:rsidRPr="007568D1">
        <w:rPr>
          <w:rFonts w:ascii="Times New Roman" w:hAnsi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</w:t>
      </w:r>
      <w:r w:rsidRPr="007568D1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</w:t>
      </w:r>
      <w:r w:rsidRPr="007568D1">
        <w:rPr>
          <w:rFonts w:ascii="Times New Roman" w:hAnsi="Times New Roman" w:cs="Times New Roman"/>
          <w:sz w:val="24"/>
          <w:szCs w:val="24"/>
        </w:rPr>
        <w:t>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Уголовный </w:t>
      </w:r>
      <w:hyperlink r:id="rId17" w:history="1">
        <w:r w:rsidRPr="007568D1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8" w:history="1">
        <w:r w:rsidRPr="007568D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9" w:history="1">
        <w:r w:rsidRPr="007568D1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7568D1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1" w:history="1">
        <w:r w:rsidRPr="007568D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2" w:history="1">
        <w:r w:rsidRPr="007568D1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23" w:history="1">
        <w:r w:rsidRPr="007568D1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4" w:history="1">
        <w:r w:rsidRPr="007568D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от 26 декабря 1995 г. N 208-ФЗ "Об акционерных обществах";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5" w:history="1">
        <w:r w:rsidRPr="007568D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6" w:history="1">
        <w:r w:rsidRPr="007568D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7" w:history="1">
        <w:r w:rsidRPr="007568D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8" w:history="1">
        <w:r w:rsidRPr="007568D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7568D1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Pr="007568D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Российской Федерации от 21 июля 1993 г. N 5485-1 "О государственной тайне";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hAnsi="Times New Roman"/>
          <w:sz w:val="24"/>
          <w:szCs w:val="24"/>
        </w:rPr>
        <w:lastRenderedPageBreak/>
        <w:t xml:space="preserve">- </w:t>
      </w:r>
      <w:hyperlink r:id="rId31" w:history="1">
        <w:r w:rsidRPr="007568D1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7568D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</w:p>
    <w:p w:rsidR="00697229" w:rsidRPr="007568D1" w:rsidRDefault="00697229" w:rsidP="0069722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33" w:history="1">
        <w:r w:rsidR="008D45FA" w:rsidRPr="007568D1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8D45FA"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 от 8 июля 2019 г. N </w:t>
      </w:r>
      <w:r w:rsidR="008D45FA" w:rsidRPr="007568D1">
        <w:rPr>
          <w:rFonts w:ascii="Times New Roman" w:eastAsiaTheme="minorHAnsi" w:hAnsi="Times New Roman"/>
          <w:sz w:val="24"/>
          <w:szCs w:val="24"/>
        </w:rPr>
        <w:t xml:space="preserve">ММВ-7-19/343@ </w:t>
      </w: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697229" w:rsidRPr="007568D1" w:rsidRDefault="00697229" w:rsidP="0069722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697229" w:rsidRPr="007568D1" w:rsidRDefault="00697229" w:rsidP="0069722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697229" w:rsidRPr="007568D1" w:rsidRDefault="00697229" w:rsidP="0069722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8D45FA"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ФНС России от 23 сентября 2016 г. N ММВ-7-3/475@ </w:t>
      </w: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</w:t>
      </w:r>
      <w:hyperlink r:id="rId34" w:history="1">
        <w:r w:rsidRPr="007568D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</w:t>
      </w:r>
      <w:hyperlink r:id="rId35" w:history="1">
        <w:r w:rsidRPr="007568D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</w:t>
      </w:r>
      <w:hyperlink r:id="rId36" w:history="1">
        <w:r w:rsidRPr="007568D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ФНС России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</w:t>
      </w:r>
      <w:hyperlink r:id="rId37" w:history="1">
        <w:r w:rsidRPr="007568D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Российской Федерации от 21 февраля 1992 г. N 2395-1 "О недрах";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38" w:history="1">
        <w:r w:rsidRPr="007568D1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от 16 июля 1999 г. N 165-ФЗ "Об основах обязательного социального страхования";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</w:t>
      </w:r>
      <w:hyperlink r:id="rId39" w:history="1">
        <w:r w:rsidRPr="007568D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Минфина от 31 октября 2000 г. N 94н "Об утверждении </w:t>
      </w:r>
      <w:proofErr w:type="gramStart"/>
      <w:r w:rsidRPr="007568D1">
        <w:rPr>
          <w:rFonts w:ascii="Times New Roman" w:hAnsi="Times New Roman" w:cs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Pr="007568D1">
        <w:rPr>
          <w:rFonts w:ascii="Times New Roman" w:hAnsi="Times New Roman" w:cs="Times New Roman"/>
          <w:sz w:val="24"/>
          <w:szCs w:val="24"/>
        </w:rPr>
        <w:t xml:space="preserve"> и инструкции по его применению";</w:t>
      </w:r>
    </w:p>
    <w:p w:rsidR="00697229" w:rsidRPr="007568D1" w:rsidRDefault="00697229" w:rsidP="006972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68D1">
        <w:rPr>
          <w:rFonts w:ascii="Times New Roman" w:hAnsi="Times New Roman" w:cs="Times New Roman"/>
          <w:sz w:val="24"/>
          <w:szCs w:val="24"/>
        </w:rPr>
        <w:t xml:space="preserve">- </w:t>
      </w:r>
      <w:hyperlink r:id="rId40" w:history="1">
        <w:r w:rsidRPr="007568D1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568D1">
        <w:rPr>
          <w:rFonts w:ascii="Times New Roman" w:hAnsi="Times New Roman" w:cs="Times New Roman"/>
          <w:sz w:val="24"/>
          <w:szCs w:val="24"/>
        </w:rPr>
        <w:t xml:space="preserve"> Минфина от 2 июля 2010 г. N 66н "О формах бухгалтерской отчетности организаций";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28 апреля 2018 г. N 1714 "Об утверждении перечня кодов товаров в соответствии с товарной номенклатурой ВЭД, </w:t>
      </w:r>
      <w:proofErr w:type="gramStart"/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26 марта 2012 г. N ММВ-7-13/182@ "Об утверждении </w:t>
      </w: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697229" w:rsidRPr="007568D1" w:rsidRDefault="00697229" w:rsidP="0069722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07.05.2018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697229" w:rsidRPr="007568D1" w:rsidRDefault="00697229" w:rsidP="0069722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568D1">
        <w:rPr>
          <w:rFonts w:ascii="Times New Roman" w:hAnsi="Times New Roman"/>
          <w:sz w:val="24"/>
          <w:szCs w:val="24"/>
        </w:rPr>
        <w:t xml:space="preserve">- </w:t>
      </w:r>
      <w:r w:rsidR="007568D1" w:rsidRPr="007568D1">
        <w:rPr>
          <w:rFonts w:ascii="Times New Roman" w:hAnsi="Times New Roman"/>
          <w:sz w:val="24"/>
          <w:szCs w:val="24"/>
        </w:rPr>
        <w:t xml:space="preserve">приказ ФНС России от 26.08.2019 N ММВ-7-13/421@ </w:t>
      </w:r>
      <w:r w:rsidR="007568D1" w:rsidRPr="007568D1">
        <w:rPr>
          <w:rFonts w:ascii="Times New Roman" w:eastAsia="Times New Roman" w:hAnsi="Times New Roman"/>
          <w:sz w:val="24"/>
          <w:szCs w:val="24"/>
          <w:lang w:eastAsia="ru-RU"/>
        </w:rPr>
        <w:t>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N ММВ-7-13/704@"</w:t>
      </w:r>
      <w:proofErr w:type="gramEnd"/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697229" w:rsidRPr="007568D1" w:rsidRDefault="00697229" w:rsidP="0069722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697229" w:rsidRPr="007568D1" w:rsidRDefault="007568D1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- п</w:t>
      </w:r>
      <w:r w:rsidR="00697229" w:rsidRPr="007568D1">
        <w:rPr>
          <w:rFonts w:ascii="Times New Roman" w:eastAsia="Times New Roman" w:hAnsi="Times New Roman"/>
          <w:sz w:val="24"/>
          <w:szCs w:val="24"/>
          <w:lang w:eastAsia="ru-RU"/>
        </w:rPr>
        <w:t>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Российской Федерации N 20н, МНС Российской Федерации      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697229" w:rsidRPr="007568D1" w:rsidRDefault="00697229" w:rsidP="007568D1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568D1"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</w:t>
      </w:r>
      <w:r w:rsidR="007568D1" w:rsidRPr="007568D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представления документов по требованию налогового органа в электронной форме по телекоммуникационным каналам связи"</w:t>
      </w: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proofErr w:type="gramEnd"/>
    </w:p>
    <w:p w:rsidR="00697229" w:rsidRPr="007568D1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68D1">
        <w:rPr>
          <w:rFonts w:ascii="Times New Roman" w:hAnsi="Times New Roman"/>
          <w:sz w:val="24"/>
          <w:szCs w:val="24"/>
        </w:rPr>
        <w:t xml:space="preserve">- приказ </w:t>
      </w:r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ФНС России от 30 мая 2007 г. N ММ-3-06/333@ "Об утверждении Концепции системы планирования выездных налоговых проверок";</w:t>
      </w:r>
    </w:p>
    <w:p w:rsidR="00697229" w:rsidRPr="007568D1" w:rsidRDefault="00697229" w:rsidP="0069722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>дела</w:t>
      </w:r>
      <w:proofErr w:type="gramEnd"/>
      <w:r w:rsidRPr="007568D1">
        <w:rPr>
          <w:rFonts w:ascii="Times New Roman" w:eastAsia="Times New Roman" w:hAnsi="Times New Roman"/>
          <w:sz w:val="24"/>
          <w:szCs w:val="24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Федерации)".</w:t>
      </w:r>
    </w:p>
    <w:p w:rsidR="001115D8" w:rsidRPr="00FD491C" w:rsidRDefault="00303311" w:rsidP="00DC68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568D1">
        <w:rPr>
          <w:rFonts w:ascii="Times New Roman" w:hAnsi="Times New Roman"/>
          <w:sz w:val="24"/>
          <w:szCs w:val="24"/>
        </w:rPr>
        <w:t>Г</w:t>
      </w:r>
      <w:r w:rsidR="00DF6874" w:rsidRPr="007568D1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1115D8" w:rsidRPr="007568D1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>
        <w:rPr>
          <w:rFonts w:ascii="Times New Roman" w:hAnsi="Times New Roman"/>
          <w:sz w:val="24"/>
          <w:szCs w:val="24"/>
        </w:rPr>
        <w:t xml:space="preserve"> </w:t>
      </w:r>
    </w:p>
    <w:p w:rsidR="00697229" w:rsidRDefault="00697229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FD491C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D61DB">
        <w:rPr>
          <w:rFonts w:ascii="Times New Roman" w:hAnsi="Times New Roman"/>
          <w:sz w:val="24"/>
          <w:szCs w:val="24"/>
        </w:rPr>
        <w:t>6.4.2. Иные профессиональные знания:</w:t>
      </w:r>
      <w:r w:rsidRPr="00FD491C">
        <w:rPr>
          <w:rFonts w:ascii="Times New Roman" w:hAnsi="Times New Roman"/>
          <w:sz w:val="24"/>
          <w:szCs w:val="24"/>
        </w:rPr>
        <w:t xml:space="preserve"> </w:t>
      </w:r>
    </w:p>
    <w:p w:rsidR="00697229" w:rsidRPr="00E52036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697229" w:rsidRDefault="00697229" w:rsidP="00697229">
      <w:pPr>
        <w:widowControl w:val="0"/>
        <w:tabs>
          <w:tab w:val="center" w:pos="5032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E52036">
        <w:rPr>
          <w:rFonts w:ascii="Times New Roman" w:hAnsi="Times New Roman"/>
          <w:sz w:val="24"/>
          <w:szCs w:val="24"/>
        </w:rPr>
        <w:t xml:space="preserve">- основы налогообложения;  </w:t>
      </w:r>
      <w:r>
        <w:rPr>
          <w:rFonts w:ascii="Times New Roman" w:hAnsi="Times New Roman"/>
          <w:sz w:val="24"/>
          <w:szCs w:val="24"/>
        </w:rPr>
        <w:tab/>
      </w:r>
    </w:p>
    <w:p w:rsidR="00697229" w:rsidRPr="00E52036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и кредитных отношений;</w:t>
      </w:r>
    </w:p>
    <w:p w:rsidR="00697229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311B">
        <w:rPr>
          <w:rFonts w:ascii="Times New Roman" w:eastAsia="Times New Roman" w:hAnsi="Times New Roman"/>
          <w:sz w:val="24"/>
          <w:szCs w:val="24"/>
          <w:lang w:eastAsia="ru-RU"/>
        </w:rPr>
        <w:t>- общие положения о налоговом контроле;</w:t>
      </w:r>
    </w:p>
    <w:p w:rsidR="00697229" w:rsidRPr="00E52036" w:rsidRDefault="004D61DB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97229"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особенности проведения выездных налоговых проверок, в </w:t>
      </w:r>
      <w:proofErr w:type="spellStart"/>
      <w:r w:rsidR="00697229" w:rsidRPr="00E52036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="00697229" w:rsidRPr="00E52036">
        <w:rPr>
          <w:rFonts w:ascii="Times New Roman" w:eastAsia="Times New Roman" w:hAnsi="Times New Roman"/>
          <w:sz w:val="24"/>
          <w:szCs w:val="24"/>
          <w:lang w:eastAsia="ru-RU"/>
        </w:rPr>
        <w:t>. консолидированной группы налогоплательщиков;</w:t>
      </w:r>
    </w:p>
    <w:p w:rsidR="00697229" w:rsidRPr="00E52036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проведения выездных налоговых проверок;</w:t>
      </w:r>
    </w:p>
    <w:p w:rsidR="00697229" w:rsidRPr="00E52036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и сроки рассмотрени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материалов налоговой проверки;</w:t>
      </w:r>
    </w:p>
    <w:p w:rsidR="00697229" w:rsidRPr="00E52036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E52036">
        <w:rPr>
          <w:rFonts w:ascii="Times New Roman" w:eastAsia="Times New Roman" w:hAnsi="Times New Roman"/>
          <w:sz w:val="24"/>
          <w:szCs w:val="24"/>
          <w:lang w:eastAsia="ru-RU"/>
        </w:rPr>
        <w:t xml:space="preserve"> порядок осуществления мероприятий налогового контроля при проведе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нии выездных налоговых проверок;</w:t>
      </w:r>
    </w:p>
    <w:p w:rsidR="00697229" w:rsidRPr="00E52036" w:rsidRDefault="00697229" w:rsidP="006972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E52036">
        <w:rPr>
          <w:rFonts w:ascii="Times New Roman" w:hAnsi="Times New Roman"/>
          <w:sz w:val="24"/>
          <w:szCs w:val="24"/>
          <w:lang w:val="ru-RU" w:eastAsia="ru-RU"/>
        </w:rPr>
        <w:t>- правила и метод</w:t>
      </w:r>
      <w:r>
        <w:rPr>
          <w:rFonts w:ascii="Times New Roman" w:hAnsi="Times New Roman"/>
          <w:sz w:val="24"/>
          <w:szCs w:val="24"/>
          <w:lang w:val="ru-RU" w:eastAsia="ru-RU"/>
        </w:rPr>
        <w:t>ы трансфертного ценообразования.</w:t>
      </w:r>
    </w:p>
    <w:p w:rsidR="00B02FD9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697229" w:rsidRPr="00FD491C" w:rsidRDefault="00697229" w:rsidP="006972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697229" w:rsidRPr="00FD491C" w:rsidRDefault="00697229" w:rsidP="006972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697229" w:rsidRPr="00FD491C" w:rsidRDefault="00697229" w:rsidP="006972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697229" w:rsidRPr="00FD491C" w:rsidRDefault="00697229" w:rsidP="006972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697229" w:rsidRPr="00FD491C" w:rsidRDefault="00697229" w:rsidP="006972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697229" w:rsidRPr="00FD491C" w:rsidRDefault="00697229" w:rsidP="006972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 xml:space="preserve">- принципы предоставления государственных услуг; </w:t>
      </w:r>
    </w:p>
    <w:p w:rsidR="00697229" w:rsidRPr="00FD491C" w:rsidRDefault="00697229" w:rsidP="006972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/>
        </w:rPr>
        <w:t>- требования к предоставлению государственных услуг.</w:t>
      </w: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697229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4D61DB">
        <w:rPr>
          <w:rFonts w:ascii="Times New Roman" w:hAnsi="Times New Roman"/>
          <w:sz w:val="24"/>
          <w:szCs w:val="24"/>
        </w:rPr>
        <w:t xml:space="preserve">6.7. </w:t>
      </w:r>
      <w:r w:rsidR="00253EF5" w:rsidRPr="004D61DB">
        <w:rPr>
          <w:rFonts w:ascii="Times New Roman" w:hAnsi="Times New Roman"/>
          <w:sz w:val="24"/>
          <w:szCs w:val="24"/>
        </w:rPr>
        <w:t>Наличие профессиональных умений:</w:t>
      </w:r>
      <w:r w:rsidR="00253EF5" w:rsidRPr="00FD491C">
        <w:rPr>
          <w:rFonts w:ascii="Times New Roman" w:hAnsi="Times New Roman"/>
          <w:sz w:val="24"/>
          <w:szCs w:val="24"/>
        </w:rPr>
        <w:t xml:space="preserve"> 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выполнению поставленных задач;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ведения делопроизводства, составления делового письма;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6442E2" w:rsidRPr="00C27FE7" w:rsidRDefault="006442E2" w:rsidP="006442E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27FE7">
        <w:rPr>
          <w:rFonts w:ascii="Times New Roman" w:hAnsi="Times New Roman"/>
          <w:sz w:val="24"/>
          <w:szCs w:val="24"/>
          <w:lang w:val="ru-RU"/>
        </w:rPr>
        <w:t>- подготовка решения о проведении выездной налоговой проверки;</w:t>
      </w:r>
    </w:p>
    <w:p w:rsidR="006442E2" w:rsidRPr="00C27FE7" w:rsidRDefault="006442E2" w:rsidP="006442E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27FE7">
        <w:rPr>
          <w:rFonts w:ascii="Times New Roman" w:hAnsi="Times New Roman"/>
          <w:sz w:val="24"/>
          <w:szCs w:val="24"/>
          <w:lang w:val="ru-RU"/>
        </w:rPr>
        <w:t>- организация и проведение выездной налоговой проверки;</w:t>
      </w:r>
    </w:p>
    <w:p w:rsidR="006442E2" w:rsidRPr="00C27FE7" w:rsidRDefault="006442E2" w:rsidP="006442E2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27FE7">
        <w:rPr>
          <w:rFonts w:ascii="Times New Roman" w:hAnsi="Times New Roman"/>
          <w:sz w:val="24"/>
          <w:szCs w:val="24"/>
          <w:lang w:val="ru-RU"/>
        </w:rPr>
        <w:t>- оформление результатов выездной налоговой проверки и мероприятий налогового контроля;</w:t>
      </w:r>
    </w:p>
    <w:p w:rsidR="00253EF5" w:rsidRPr="00FD491C" w:rsidRDefault="006442E2" w:rsidP="006442E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6" w:name="_Toc20923242"/>
      <w:r w:rsidRPr="00C27FE7">
        <w:rPr>
          <w:rFonts w:ascii="Times New Roman" w:hAnsi="Times New Roman"/>
          <w:sz w:val="24"/>
          <w:szCs w:val="24"/>
        </w:rPr>
        <w:t>- 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  <w:bookmarkEnd w:id="6"/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697229" w:rsidRPr="00FD491C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697229" w:rsidRPr="00FD491C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проведение плановых и внеплановых </w:t>
      </w:r>
      <w:r>
        <w:rPr>
          <w:rFonts w:ascii="Times New Roman" w:hAnsi="Times New Roman"/>
          <w:sz w:val="24"/>
          <w:szCs w:val="24"/>
        </w:rPr>
        <w:t>выездных</w:t>
      </w:r>
      <w:r w:rsidRPr="00FD491C">
        <w:rPr>
          <w:rFonts w:ascii="Times New Roman" w:hAnsi="Times New Roman"/>
          <w:sz w:val="24"/>
          <w:szCs w:val="24"/>
        </w:rPr>
        <w:t xml:space="preserve"> проверок;</w:t>
      </w:r>
    </w:p>
    <w:p w:rsidR="00697229" w:rsidRDefault="00697229" w:rsidP="00697229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</w:t>
      </w:r>
      <w:r>
        <w:rPr>
          <w:rFonts w:ascii="Times New Roman" w:hAnsi="Times New Roman"/>
          <w:sz w:val="24"/>
          <w:szCs w:val="24"/>
        </w:rPr>
        <w:t>гих распорядительных документов.</w:t>
      </w:r>
    </w:p>
    <w:p w:rsidR="00FE10A4" w:rsidRPr="00D72C84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D72C84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</w:t>
      </w:r>
      <w:r w:rsidR="00C461F6">
        <w:rPr>
          <w:rFonts w:ascii="Times New Roman" w:hAnsi="Times New Roman"/>
          <w:sz w:val="24"/>
          <w:szCs w:val="24"/>
        </w:rPr>
        <w:t>О</w:t>
      </w:r>
      <w:r w:rsidRPr="00633D85">
        <w:rPr>
          <w:rFonts w:ascii="Times New Roman" w:hAnsi="Times New Roman"/>
          <w:sz w:val="24"/>
          <w:szCs w:val="24"/>
        </w:rPr>
        <w:t xml:space="preserve">тдел,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4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947A47" w:rsidRPr="00633D85" w:rsidRDefault="00947A47" w:rsidP="00947A4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47A47" w:rsidRDefault="00947A47" w:rsidP="00947A47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D72C84" w:rsidRPr="0042019E" w:rsidRDefault="00D72C84" w:rsidP="00D72C8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D72C84" w:rsidRDefault="00D72C84" w:rsidP="00D72C8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 поручению начальника Отдела участвовать в рабочих группах Инспекции и Федеральной налоговой службы по вопросам налогового администрирования;</w:t>
      </w:r>
    </w:p>
    <w:p w:rsidR="00D72C84" w:rsidRPr="0042019E" w:rsidRDefault="00D72C84" w:rsidP="00D72C8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выполнять поручения начальника Отдела данные в пределах, установленных для выполнения должных обязанностях; </w:t>
      </w:r>
    </w:p>
    <w:p w:rsidR="00D72C84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подготовку и проведение выездных налоговых проверок в соответствии с действующим законодательством</w:t>
      </w:r>
      <w:r>
        <w:rPr>
          <w:rFonts w:ascii="Times New Roman" w:hAnsi="Times New Roman"/>
          <w:sz w:val="24"/>
          <w:szCs w:val="24"/>
        </w:rPr>
        <w:t xml:space="preserve"> и в пределах своих должностных полномочий</w:t>
      </w:r>
      <w:r w:rsidRPr="0042019E">
        <w:rPr>
          <w:rFonts w:ascii="Times New Roman" w:hAnsi="Times New Roman"/>
          <w:sz w:val="24"/>
          <w:szCs w:val="24"/>
        </w:rPr>
        <w:t>;</w:t>
      </w:r>
    </w:p>
    <w:p w:rsidR="00D72C84" w:rsidRPr="0042019E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оформлении результатов выездных налоговых проверок;</w:t>
      </w:r>
    </w:p>
    <w:p w:rsidR="00D72C84" w:rsidRPr="0042019E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подготавливать проекты</w:t>
      </w:r>
      <w:r>
        <w:rPr>
          <w:rFonts w:ascii="Times New Roman" w:hAnsi="Times New Roman"/>
          <w:sz w:val="24"/>
          <w:szCs w:val="24"/>
        </w:rPr>
        <w:t xml:space="preserve"> актов и</w:t>
      </w:r>
      <w:r w:rsidRPr="0042019E">
        <w:rPr>
          <w:rFonts w:ascii="Times New Roman" w:hAnsi="Times New Roman"/>
          <w:sz w:val="24"/>
          <w:szCs w:val="24"/>
        </w:rPr>
        <w:t xml:space="preserve"> решений</w:t>
      </w:r>
      <w:r>
        <w:rPr>
          <w:rFonts w:ascii="Times New Roman" w:hAnsi="Times New Roman"/>
          <w:sz w:val="24"/>
          <w:szCs w:val="24"/>
        </w:rPr>
        <w:t xml:space="preserve"> составляемых</w:t>
      </w:r>
      <w:r w:rsidRPr="0042019E">
        <w:rPr>
          <w:rFonts w:ascii="Times New Roman" w:hAnsi="Times New Roman"/>
          <w:sz w:val="24"/>
          <w:szCs w:val="24"/>
        </w:rPr>
        <w:t xml:space="preserve"> по результатам </w:t>
      </w:r>
      <w:r>
        <w:rPr>
          <w:rFonts w:ascii="Times New Roman" w:hAnsi="Times New Roman"/>
          <w:sz w:val="24"/>
          <w:szCs w:val="24"/>
        </w:rPr>
        <w:t xml:space="preserve">проведенных </w:t>
      </w:r>
      <w:r w:rsidRPr="0042019E">
        <w:rPr>
          <w:rFonts w:ascii="Times New Roman" w:hAnsi="Times New Roman"/>
          <w:sz w:val="24"/>
          <w:szCs w:val="24"/>
        </w:rPr>
        <w:t>выездных налоговых проверок;</w:t>
      </w:r>
    </w:p>
    <w:p w:rsidR="00D72C84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налогоплательщиков;</w:t>
      </w:r>
    </w:p>
    <w:p w:rsidR="00D72C84" w:rsidRPr="0085694A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94A">
        <w:rPr>
          <w:rFonts w:ascii="Times New Roman" w:hAnsi="Times New Roman"/>
          <w:sz w:val="24"/>
          <w:szCs w:val="24"/>
        </w:rPr>
        <w:t>- осуществлять анализ финансово-хозяйственной деятельности налогоплательщиков с учетом имеющихся критериев рисков;</w:t>
      </w:r>
    </w:p>
    <w:p w:rsidR="00D72C84" w:rsidRPr="0085694A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94A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85694A">
        <w:rPr>
          <w:rFonts w:ascii="Times New Roman" w:hAnsi="Times New Roman"/>
          <w:sz w:val="24"/>
          <w:szCs w:val="24"/>
        </w:rPr>
        <w:t xml:space="preserve"> сбор, анализ и систематизацию информации из федеральной базы данных налоговых органов;</w:t>
      </w:r>
    </w:p>
    <w:p w:rsidR="00D72C84" w:rsidRPr="0085694A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94A">
        <w:rPr>
          <w:rFonts w:ascii="Times New Roman" w:hAnsi="Times New Roman"/>
          <w:sz w:val="24"/>
          <w:szCs w:val="24"/>
        </w:rPr>
        <w:t>- осуществля</w:t>
      </w:r>
      <w:r>
        <w:rPr>
          <w:rFonts w:ascii="Times New Roman" w:hAnsi="Times New Roman"/>
          <w:sz w:val="24"/>
          <w:szCs w:val="24"/>
        </w:rPr>
        <w:t>ть</w:t>
      </w:r>
      <w:r w:rsidRPr="0085694A">
        <w:rPr>
          <w:rFonts w:ascii="Times New Roman" w:hAnsi="Times New Roman"/>
          <w:sz w:val="24"/>
          <w:szCs w:val="24"/>
        </w:rPr>
        <w:t xml:space="preserve"> сбор, анализ и систематизацию информации из внешних источников;</w:t>
      </w:r>
    </w:p>
    <w:p w:rsidR="00D72C84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694A">
        <w:rPr>
          <w:rFonts w:ascii="Times New Roman" w:hAnsi="Times New Roman"/>
          <w:sz w:val="24"/>
          <w:szCs w:val="24"/>
        </w:rPr>
        <w:t xml:space="preserve">- осуществлять выявление схем уклонения от налогообложения (минимизация налоговых обязательств) </w:t>
      </w:r>
      <w:r>
        <w:rPr>
          <w:rFonts w:ascii="Times New Roman" w:hAnsi="Times New Roman"/>
          <w:sz w:val="24"/>
          <w:szCs w:val="24"/>
        </w:rPr>
        <w:t>и идентификацию критериев риска;</w:t>
      </w:r>
      <w:r w:rsidRPr="0085694A">
        <w:rPr>
          <w:rFonts w:ascii="Times New Roman" w:hAnsi="Times New Roman"/>
          <w:sz w:val="24"/>
          <w:szCs w:val="24"/>
        </w:rPr>
        <w:t xml:space="preserve"> </w:t>
      </w:r>
    </w:p>
    <w:p w:rsidR="00D72C84" w:rsidRPr="0042019E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осуществлять </w:t>
      </w:r>
      <w:r w:rsidRPr="0085694A">
        <w:rPr>
          <w:rFonts w:ascii="Times New Roman" w:hAnsi="Times New Roman"/>
          <w:sz w:val="24"/>
          <w:szCs w:val="24"/>
        </w:rPr>
        <w:t>взаимодействие с отдел</w:t>
      </w:r>
      <w:r>
        <w:rPr>
          <w:rFonts w:ascii="Times New Roman" w:hAnsi="Times New Roman"/>
          <w:sz w:val="24"/>
          <w:szCs w:val="24"/>
        </w:rPr>
        <w:t>ами отраслевого контроля</w:t>
      </w:r>
      <w:r w:rsidR="004D61D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отделом </w:t>
      </w:r>
      <w:proofErr w:type="gramStart"/>
      <w:r>
        <w:rPr>
          <w:rFonts w:ascii="Times New Roman" w:hAnsi="Times New Roman"/>
          <w:sz w:val="24"/>
          <w:szCs w:val="24"/>
        </w:rPr>
        <w:t>риск-анализа</w:t>
      </w:r>
      <w:proofErr w:type="gramEnd"/>
      <w:r w:rsidRPr="0085694A">
        <w:rPr>
          <w:rFonts w:ascii="Times New Roman" w:hAnsi="Times New Roman"/>
          <w:sz w:val="24"/>
          <w:szCs w:val="24"/>
        </w:rPr>
        <w:t xml:space="preserve"> Инспекции в части установления возможных «выгодоприобретателей» по выявленным схемам;</w:t>
      </w:r>
    </w:p>
    <w:p w:rsidR="00D72C84" w:rsidRPr="0042019E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D72C84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D72C84" w:rsidRPr="0042019E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истребование у проверяемого лица необходимых для проверки документов;</w:t>
      </w:r>
    </w:p>
    <w:p w:rsidR="00D72C84" w:rsidRPr="0042019E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привлечение свидетелей для дачи показаний;</w:t>
      </w:r>
    </w:p>
    <w:p w:rsidR="00D72C84" w:rsidRPr="0042019E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осмотр территорий, помещений налогоплательщика, в отношении которого проводится налоговая проверка, документов и предметов;</w:t>
      </w:r>
    </w:p>
    <w:p w:rsidR="00D72C84" w:rsidRPr="0042019E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в необходимых случаях привлечение эксперта для участия в проведении конкретных действий по осуществлению налогового контроля;</w:t>
      </w:r>
    </w:p>
    <w:p w:rsidR="00D72C84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составление протоколов в случаях, предусмотренных Налоговым кодексом Российской Федерации, при проведении действий по осуществлению налогового контроля;</w:t>
      </w:r>
    </w:p>
    <w:p w:rsidR="00D72C84" w:rsidRPr="0042019E" w:rsidRDefault="00D72C84" w:rsidP="00D72C8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42019E">
        <w:rPr>
          <w:rFonts w:ascii="Times New Roman" w:hAnsi="Times New Roman"/>
          <w:sz w:val="24"/>
          <w:szCs w:val="24"/>
          <w:lang w:val="ru-RU"/>
        </w:rPr>
        <w:t>принима</w:t>
      </w:r>
      <w:r>
        <w:rPr>
          <w:rFonts w:ascii="Times New Roman" w:hAnsi="Times New Roman"/>
          <w:sz w:val="24"/>
          <w:szCs w:val="24"/>
          <w:lang w:val="ru-RU"/>
        </w:rPr>
        <w:t>ть</w:t>
      </w:r>
      <w:r w:rsidRPr="0042019E">
        <w:rPr>
          <w:rFonts w:ascii="Times New Roman" w:hAnsi="Times New Roman"/>
          <w:sz w:val="24"/>
          <w:szCs w:val="24"/>
          <w:lang w:val="ru-RU"/>
        </w:rPr>
        <w:t xml:space="preserve"> участие в наполнении баз данных Инспекции;</w:t>
      </w:r>
    </w:p>
    <w:p w:rsidR="00D72C84" w:rsidRPr="00557F4C" w:rsidRDefault="00D72C84" w:rsidP="00D72C84">
      <w:pPr>
        <w:pStyle w:val="Style1"/>
        <w:spacing w:line="264" w:lineRule="exact"/>
        <w:ind w:firstLine="567"/>
      </w:pPr>
      <w:r w:rsidRPr="00557F4C">
        <w:t>- участвовать в подготовке аналитических материалов по запросам ФНС России;</w:t>
      </w:r>
    </w:p>
    <w:p w:rsidR="00D72C84" w:rsidRPr="00557F4C" w:rsidRDefault="00D72C84" w:rsidP="00D72C84">
      <w:pPr>
        <w:pStyle w:val="Style1"/>
        <w:spacing w:line="264" w:lineRule="exact"/>
        <w:ind w:firstLine="567"/>
      </w:pPr>
      <w:r w:rsidRPr="00557F4C">
        <w:t>- участвовать в разработке предложений по совершенствованию законодательства о налогах и сборах и предупреждению налоговых правонарушений;</w:t>
      </w:r>
    </w:p>
    <w:p w:rsidR="00D72C84" w:rsidRPr="00557F4C" w:rsidRDefault="00D72C84" w:rsidP="00D72C84">
      <w:pPr>
        <w:pStyle w:val="Style1"/>
        <w:spacing w:line="264" w:lineRule="exact"/>
        <w:ind w:firstLine="567"/>
      </w:pPr>
      <w:r w:rsidRPr="00557F4C">
        <w:lastRenderedPageBreak/>
        <w:t>- осуществлять взаимодействие с правоохранительными органами и иными            контролирующими органами по соблюдению Налогового кодекса Российской Федерации в рамках деятельности, относящейся к компетенции Отдела;</w:t>
      </w:r>
    </w:p>
    <w:p w:rsidR="00D72C84" w:rsidRPr="0042019E" w:rsidRDefault="00D72C84" w:rsidP="00D72C84">
      <w:p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2019E">
        <w:rPr>
          <w:rFonts w:ascii="Times New Roman" w:hAnsi="Times New Roman"/>
          <w:sz w:val="24"/>
          <w:szCs w:val="24"/>
        </w:rPr>
        <w:t>- осуществлять оперативное взаимодействие с другими отделами Инспекции;</w:t>
      </w:r>
    </w:p>
    <w:p w:rsidR="00D72C84" w:rsidRDefault="00D72C84" w:rsidP="00D72C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3F11D5" w:rsidRPr="003F11D5">
        <w:rPr>
          <w:rFonts w:ascii="Times New Roman" w:eastAsiaTheme="minorHAnsi" w:hAnsi="Times New Roman"/>
          <w:sz w:val="24"/>
          <w:szCs w:val="24"/>
        </w:rPr>
        <w:t xml:space="preserve"> </w:t>
      </w:r>
      <w:r w:rsidR="003F11D5" w:rsidRPr="008E5309">
        <w:rPr>
          <w:rFonts w:ascii="Times New Roman" w:eastAsiaTheme="minorHAnsi" w:hAnsi="Times New Roman"/>
          <w:sz w:val="24"/>
          <w:szCs w:val="24"/>
        </w:rPr>
        <w:t xml:space="preserve">по согласованию с отделом безопасности </w:t>
      </w:r>
      <w:r>
        <w:rPr>
          <w:rFonts w:ascii="Times New Roman" w:eastAsiaTheme="minorHAnsi" w:hAnsi="Times New Roman"/>
          <w:color w:val="000000"/>
          <w:sz w:val="24"/>
          <w:szCs w:val="24"/>
        </w:rPr>
        <w:t>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D72C84" w:rsidRPr="00310EA1" w:rsidRDefault="00D72C84" w:rsidP="00D72C84">
      <w:pPr>
        <w:pStyle w:val="Style1"/>
        <w:spacing w:line="264" w:lineRule="exact"/>
        <w:ind w:firstLine="567"/>
      </w:pPr>
      <w:r w:rsidRPr="00310EA1">
        <w:t>- осуществлять ведение в установленном порядке делопроизводства согласно утверждённой номенклатуре дел Отдела, хранение и сдачу в архив документов Отдела, своевременное их уничтожение;</w:t>
      </w:r>
    </w:p>
    <w:p w:rsidR="00D72C84" w:rsidRPr="00557F4C" w:rsidRDefault="00D72C84" w:rsidP="00D72C84">
      <w:pPr>
        <w:pStyle w:val="Style1"/>
        <w:spacing w:line="264" w:lineRule="exact"/>
        <w:ind w:firstLine="567"/>
      </w:pPr>
      <w:r w:rsidRPr="00557F4C">
        <w:t>- осуществлять ведение информационных ресурсов в части деятельности, относящейся к компетенции Отдела;</w:t>
      </w:r>
    </w:p>
    <w:p w:rsidR="00D72C84" w:rsidRPr="00557F4C" w:rsidRDefault="00D72C84" w:rsidP="00D72C84">
      <w:pPr>
        <w:pStyle w:val="Style1"/>
        <w:spacing w:line="264" w:lineRule="exact"/>
        <w:ind w:firstLine="567"/>
      </w:pPr>
      <w:r w:rsidRPr="00557F4C">
        <w:t xml:space="preserve">- </w:t>
      </w:r>
      <w:r w:rsidRPr="00557F4C">
        <w:tab/>
        <w:t xml:space="preserve">подготавливать документы и другую информацию в части деятельности, относящейся к компетенции Отдела для структурных подразделений </w:t>
      </w:r>
      <w:r>
        <w:t>И</w:t>
      </w:r>
      <w:r w:rsidRPr="00557F4C">
        <w:t>нспекции, налоговых органов и сторонних организаций в соответствии с установленными требованиями;</w:t>
      </w:r>
    </w:p>
    <w:p w:rsidR="00D72C84" w:rsidRPr="00557F4C" w:rsidRDefault="00D72C84" w:rsidP="00D72C84">
      <w:pPr>
        <w:pStyle w:val="Style1"/>
        <w:spacing w:line="264" w:lineRule="exact"/>
        <w:ind w:firstLine="567"/>
      </w:pPr>
      <w:r w:rsidRPr="00557F4C">
        <w:t>- подготавливать ответы на письма, обращения, запросы в части деятельности, относящейся к компетенции Отдела;</w:t>
      </w:r>
    </w:p>
    <w:p w:rsidR="00D72C84" w:rsidRPr="00557F4C" w:rsidRDefault="00D72C84" w:rsidP="00D72C84">
      <w:pPr>
        <w:pStyle w:val="Style1"/>
        <w:spacing w:line="264" w:lineRule="exact"/>
        <w:ind w:firstLine="567"/>
      </w:pPr>
      <w:r w:rsidRPr="00557F4C">
        <w:t>- осуществлять формирование установленной отчетности по предмету деятельности Отдела;</w:t>
      </w:r>
    </w:p>
    <w:p w:rsidR="00D72C84" w:rsidRPr="00557F4C" w:rsidRDefault="00D72C84" w:rsidP="00D72C84">
      <w:pPr>
        <w:pStyle w:val="Style1"/>
        <w:spacing w:line="264" w:lineRule="exact"/>
        <w:ind w:firstLine="567"/>
      </w:pPr>
      <w:r w:rsidRPr="00557F4C">
        <w:t>-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тайну;</w:t>
      </w:r>
    </w:p>
    <w:p w:rsidR="00D72C84" w:rsidRPr="00557F4C" w:rsidRDefault="00D72C84" w:rsidP="00D72C84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557F4C">
        <w:t xml:space="preserve">- выполнять в установленные сроки поручений начальника Инспекции и его заместителей, приказов, распоряжений, решений; </w:t>
      </w:r>
    </w:p>
    <w:p w:rsidR="00D72C84" w:rsidRDefault="00D72C84" w:rsidP="00D72C84">
      <w:pPr>
        <w:autoSpaceDE w:val="0"/>
        <w:autoSpaceDN w:val="0"/>
        <w:adjustRightInd w:val="0"/>
        <w:spacing w:after="0" w:line="240" w:lineRule="auto"/>
        <w:ind w:firstLine="709"/>
        <w:rPr>
          <w:rStyle w:val="FontStyle12"/>
        </w:rPr>
      </w:pPr>
      <w:r w:rsidRPr="00557F4C">
        <w:rPr>
          <w:rStyle w:val="FontStyle12"/>
        </w:rPr>
        <w:t>- принимать участие в комплексных аудиторских проверках внутреннего аудита налоговых органов по вопросам, о</w:t>
      </w:r>
      <w:r>
        <w:rPr>
          <w:rStyle w:val="FontStyle12"/>
        </w:rPr>
        <w:t>тносящимся к компетенции Отдела;</w:t>
      </w:r>
    </w:p>
    <w:p w:rsidR="00D72C84" w:rsidRPr="00557F4C" w:rsidRDefault="00D72C84" w:rsidP="00D72C84">
      <w:pPr>
        <w:pStyle w:val="Style1"/>
        <w:widowControl/>
        <w:spacing w:line="264" w:lineRule="exact"/>
        <w:ind w:firstLine="567"/>
        <w:rPr>
          <w:rStyle w:val="FontStyle12"/>
        </w:rPr>
      </w:pPr>
      <w:r w:rsidRPr="00557F4C">
        <w:rPr>
          <w:rStyle w:val="FontStyle12"/>
        </w:rPr>
        <w:t>- уведомлять представителя нанимателя о</w:t>
      </w:r>
      <w:r>
        <w:rPr>
          <w:rStyle w:val="FontStyle12"/>
        </w:rPr>
        <w:t>бо</w:t>
      </w:r>
      <w:r w:rsidRPr="00557F4C">
        <w:rPr>
          <w:rStyle w:val="FontStyle12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D72C84" w:rsidRPr="00E72608" w:rsidRDefault="00D72C84" w:rsidP="00D72C8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0D50F8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DF6874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0671D9" w:rsidRPr="001B4E1D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lastRenderedPageBreak/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1B4E1D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1B4E1D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D72C84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16"/>
          <w:szCs w:val="16"/>
        </w:rPr>
      </w:pPr>
    </w:p>
    <w:p w:rsidR="000671D9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303311">
        <w:rPr>
          <w:rFonts w:ascii="Times New Roman" w:hAnsi="Times New Roman"/>
          <w:bCs/>
          <w:sz w:val="24"/>
          <w:szCs w:val="24"/>
        </w:rPr>
        <w:t>Г</w:t>
      </w:r>
      <w:r w:rsidR="00DF687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42" w:history="1">
        <w:r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>
        <w:rPr>
          <w:rFonts w:ascii="Times New Roman" w:hAnsi="Times New Roman"/>
          <w:sz w:val="24"/>
          <w:szCs w:val="24"/>
        </w:rPr>
        <w:t>И</w:t>
      </w:r>
      <w:r w:rsidRPr="00EC3496">
        <w:rPr>
          <w:rFonts w:ascii="Times New Roman" w:hAnsi="Times New Roman"/>
          <w:sz w:val="24"/>
          <w:szCs w:val="24"/>
        </w:rPr>
        <w:t>нспекции.</w:t>
      </w:r>
      <w:proofErr w:type="gramEnd"/>
    </w:p>
    <w:p w:rsidR="000671D9" w:rsidRPr="00D72C84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16"/>
          <w:szCs w:val="16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303311">
        <w:t>Г</w:t>
      </w:r>
      <w:r w:rsidR="00DF6874">
        <w:t>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lastRenderedPageBreak/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A516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303311">
        <w:rPr>
          <w:rFonts w:ascii="Times New Roman" w:hAnsi="Times New Roman"/>
          <w:sz w:val="24"/>
          <w:szCs w:val="24"/>
        </w:rPr>
        <w:t>Г</w:t>
      </w:r>
      <w:r w:rsidR="009A516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4D61D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0671D9" w:rsidRPr="001243EB">
        <w:rPr>
          <w:rFonts w:ascii="Times New Roman" w:hAnsi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303311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9A516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D72C84" w:rsidP="00902DE4">
      <w:pPr>
        <w:pStyle w:val="21"/>
        <w:tabs>
          <w:tab w:val="clear" w:pos="8222"/>
        </w:tabs>
        <w:ind w:firstLine="709"/>
        <w:rPr>
          <w:szCs w:val="24"/>
        </w:rPr>
      </w:pPr>
      <w:r>
        <w:rPr>
          <w:szCs w:val="24"/>
        </w:rPr>
        <w:t xml:space="preserve">14. </w:t>
      </w:r>
      <w:proofErr w:type="gramStart"/>
      <w:r w:rsidR="000671D9"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="000671D9"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D72C84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15.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A5164">
        <w:rPr>
          <w:rFonts w:ascii="Times New Roman" w:hAnsi="Times New Roman"/>
          <w:bCs/>
          <w:sz w:val="24"/>
          <w:szCs w:val="24"/>
        </w:rPr>
        <w:t>государственного налогового инспектора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="000671D9" w:rsidRPr="0005300E">
        <w:rPr>
          <w:rFonts w:ascii="Times New Roman" w:hAnsi="Times New Roman"/>
          <w:bCs/>
          <w:sz w:val="24"/>
          <w:szCs w:val="24"/>
        </w:rPr>
        <w:lastRenderedPageBreak/>
        <w:t>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служебному поведению,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="000671D9"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D72C84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</w:t>
      </w:r>
      <w:r w:rsidR="000671D9"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A516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="000671D9"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="000671D9"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D72C84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 w:rsidR="000671D9"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671D9"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="000671D9"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9A516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0671D9" w:rsidRDefault="000671D9" w:rsidP="001E77F9">
      <w:pPr>
        <w:pStyle w:val="ConsPlusNormal"/>
        <w:ind w:firstLine="0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</w:t>
      </w: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D2114" w:rsidRDefault="004D211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565B" w:rsidRDefault="00AE565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C6C55" w:rsidRDefault="007C6C5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C6C55" w:rsidRDefault="007C6C5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C6C55" w:rsidRDefault="007C6C5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C6C55" w:rsidRDefault="007C6C55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End w:id="7"/>
    </w:p>
    <w:p w:rsidR="004D61DB" w:rsidRDefault="004D61DB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72C84" w:rsidRDefault="00D72C84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B61DD9" w:rsidP="00902DE4">
      <w:pPr>
        <w:ind w:firstLine="709"/>
      </w:pPr>
    </w:p>
    <w:sectPr w:rsidR="00F11961">
      <w:headerReference w:type="default" r:id="rId4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DD9" w:rsidRDefault="00B61DD9" w:rsidP="004A0256">
      <w:pPr>
        <w:spacing w:after="0" w:line="240" w:lineRule="auto"/>
      </w:pPr>
      <w:r>
        <w:separator/>
      </w:r>
    </w:p>
  </w:endnote>
  <w:endnote w:type="continuationSeparator" w:id="0">
    <w:p w:rsidR="00B61DD9" w:rsidRDefault="00B61DD9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DD9" w:rsidRDefault="00B61DD9" w:rsidP="004A0256">
      <w:pPr>
        <w:spacing w:after="0" w:line="240" w:lineRule="auto"/>
      </w:pPr>
      <w:r>
        <w:separator/>
      </w:r>
    </w:p>
  </w:footnote>
  <w:footnote w:type="continuationSeparator" w:id="0">
    <w:p w:rsidR="00B61DD9" w:rsidRDefault="00B61DD9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531AF"/>
    <w:rsid w:val="000617F3"/>
    <w:rsid w:val="000671D9"/>
    <w:rsid w:val="00073BC2"/>
    <w:rsid w:val="0009688E"/>
    <w:rsid w:val="0009763B"/>
    <w:rsid w:val="000A0C3D"/>
    <w:rsid w:val="000B3700"/>
    <w:rsid w:val="000C02BA"/>
    <w:rsid w:val="000D50F8"/>
    <w:rsid w:val="001115D8"/>
    <w:rsid w:val="001214ED"/>
    <w:rsid w:val="001243EB"/>
    <w:rsid w:val="00131FD6"/>
    <w:rsid w:val="00142B65"/>
    <w:rsid w:val="00160399"/>
    <w:rsid w:val="00175AEB"/>
    <w:rsid w:val="001777D5"/>
    <w:rsid w:val="00191C2E"/>
    <w:rsid w:val="001B4E1D"/>
    <w:rsid w:val="001E77F9"/>
    <w:rsid w:val="00253EF5"/>
    <w:rsid w:val="00255E70"/>
    <w:rsid w:val="0026090F"/>
    <w:rsid w:val="00283D75"/>
    <w:rsid w:val="002922E1"/>
    <w:rsid w:val="00294140"/>
    <w:rsid w:val="002A5379"/>
    <w:rsid w:val="002A5F9F"/>
    <w:rsid w:val="002B445C"/>
    <w:rsid w:val="002C021B"/>
    <w:rsid w:val="002C0DD6"/>
    <w:rsid w:val="00303311"/>
    <w:rsid w:val="003250FC"/>
    <w:rsid w:val="00331329"/>
    <w:rsid w:val="00336519"/>
    <w:rsid w:val="00350D27"/>
    <w:rsid w:val="00366F29"/>
    <w:rsid w:val="003873D7"/>
    <w:rsid w:val="00390A2B"/>
    <w:rsid w:val="003C2F5B"/>
    <w:rsid w:val="003E2231"/>
    <w:rsid w:val="003E7904"/>
    <w:rsid w:val="003F11D5"/>
    <w:rsid w:val="00430084"/>
    <w:rsid w:val="00435B14"/>
    <w:rsid w:val="004416B8"/>
    <w:rsid w:val="00473E5F"/>
    <w:rsid w:val="00475067"/>
    <w:rsid w:val="00477011"/>
    <w:rsid w:val="00485365"/>
    <w:rsid w:val="004A0256"/>
    <w:rsid w:val="004A4BBE"/>
    <w:rsid w:val="004C503D"/>
    <w:rsid w:val="004D2114"/>
    <w:rsid w:val="004D61DB"/>
    <w:rsid w:val="005101B2"/>
    <w:rsid w:val="0052232D"/>
    <w:rsid w:val="00534C49"/>
    <w:rsid w:val="005428D2"/>
    <w:rsid w:val="00553763"/>
    <w:rsid w:val="00556282"/>
    <w:rsid w:val="005575CB"/>
    <w:rsid w:val="00570826"/>
    <w:rsid w:val="00584D62"/>
    <w:rsid w:val="0059088F"/>
    <w:rsid w:val="005C44FF"/>
    <w:rsid w:val="005D1731"/>
    <w:rsid w:val="005D3F25"/>
    <w:rsid w:val="005E18FC"/>
    <w:rsid w:val="00622DFB"/>
    <w:rsid w:val="00630B77"/>
    <w:rsid w:val="00631EEF"/>
    <w:rsid w:val="006442E2"/>
    <w:rsid w:val="00655094"/>
    <w:rsid w:val="00656ED3"/>
    <w:rsid w:val="00680EF5"/>
    <w:rsid w:val="00697229"/>
    <w:rsid w:val="006A249F"/>
    <w:rsid w:val="006A759D"/>
    <w:rsid w:val="006C1ED4"/>
    <w:rsid w:val="007118BF"/>
    <w:rsid w:val="0071483E"/>
    <w:rsid w:val="007568D1"/>
    <w:rsid w:val="007803C4"/>
    <w:rsid w:val="00792AF5"/>
    <w:rsid w:val="00797B75"/>
    <w:rsid w:val="007B0C27"/>
    <w:rsid w:val="007C0AE2"/>
    <w:rsid w:val="007C0B52"/>
    <w:rsid w:val="007C6C55"/>
    <w:rsid w:val="007E217A"/>
    <w:rsid w:val="00800A12"/>
    <w:rsid w:val="0085656D"/>
    <w:rsid w:val="008569B0"/>
    <w:rsid w:val="0089516D"/>
    <w:rsid w:val="008A4C7F"/>
    <w:rsid w:val="008B2AD0"/>
    <w:rsid w:val="008D45FA"/>
    <w:rsid w:val="008D58D9"/>
    <w:rsid w:val="0090078B"/>
    <w:rsid w:val="00902DE4"/>
    <w:rsid w:val="009274E0"/>
    <w:rsid w:val="00940782"/>
    <w:rsid w:val="00947A47"/>
    <w:rsid w:val="00963F45"/>
    <w:rsid w:val="00995AF0"/>
    <w:rsid w:val="009A5164"/>
    <w:rsid w:val="009D26E7"/>
    <w:rsid w:val="009F1CD8"/>
    <w:rsid w:val="00A02FB3"/>
    <w:rsid w:val="00A5206A"/>
    <w:rsid w:val="00A72254"/>
    <w:rsid w:val="00A80F83"/>
    <w:rsid w:val="00AD302D"/>
    <w:rsid w:val="00AE02D5"/>
    <w:rsid w:val="00AE565B"/>
    <w:rsid w:val="00AF00BC"/>
    <w:rsid w:val="00B02FD9"/>
    <w:rsid w:val="00B33444"/>
    <w:rsid w:val="00B61DD9"/>
    <w:rsid w:val="00B871A3"/>
    <w:rsid w:val="00B90CE7"/>
    <w:rsid w:val="00B92EFC"/>
    <w:rsid w:val="00BA36C2"/>
    <w:rsid w:val="00BB13BB"/>
    <w:rsid w:val="00BC2CDA"/>
    <w:rsid w:val="00BE2CEA"/>
    <w:rsid w:val="00C00A69"/>
    <w:rsid w:val="00C233FA"/>
    <w:rsid w:val="00C27FE7"/>
    <w:rsid w:val="00C36CA1"/>
    <w:rsid w:val="00C461F6"/>
    <w:rsid w:val="00C931B4"/>
    <w:rsid w:val="00CA6206"/>
    <w:rsid w:val="00CD307F"/>
    <w:rsid w:val="00CE1C49"/>
    <w:rsid w:val="00D212D1"/>
    <w:rsid w:val="00D23743"/>
    <w:rsid w:val="00D422CB"/>
    <w:rsid w:val="00D4273C"/>
    <w:rsid w:val="00D56FA5"/>
    <w:rsid w:val="00D72C84"/>
    <w:rsid w:val="00DC68E4"/>
    <w:rsid w:val="00DF6874"/>
    <w:rsid w:val="00E05948"/>
    <w:rsid w:val="00E21406"/>
    <w:rsid w:val="00E36B7D"/>
    <w:rsid w:val="00E41E15"/>
    <w:rsid w:val="00E452CA"/>
    <w:rsid w:val="00E52036"/>
    <w:rsid w:val="00E87598"/>
    <w:rsid w:val="00EA332A"/>
    <w:rsid w:val="00EC3496"/>
    <w:rsid w:val="00F02A76"/>
    <w:rsid w:val="00F216F3"/>
    <w:rsid w:val="00F3594B"/>
    <w:rsid w:val="00F4775A"/>
    <w:rsid w:val="00F609E4"/>
    <w:rsid w:val="00F644D9"/>
    <w:rsid w:val="00F7399C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72C84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72C8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72C84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D72C8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109AB5A06F04D25B14EE98E107A6DACF0DDBFA180EE3B0FC15218C709B169FD0D3D8171DF1E470D54793EE2F4D1BT7I" TargetMode="External"/><Relationship Id="rId26" Type="http://schemas.openxmlformats.org/officeDocument/2006/relationships/hyperlink" Target="consultantplus://offline/ref=D42449437F3CF32B3955C7ACF2C764D55FB839E714D5712E65D3CFE19081AA7D6E008BA456A3E20B6B6CA515AB2AT5I" TargetMode="External"/><Relationship Id="rId39" Type="http://schemas.openxmlformats.org/officeDocument/2006/relationships/hyperlink" Target="consultantplus://offline/ref=D42449437F3CF32B3955C7ACF2C764D55CB137EC10D7712E65D3CFE19081AA7D6E008BA456A3E20B6B6CA515AB2AT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09AB5A06F04D25B14EE98E107A6DACF0DDBFD190FE7B0FC15218C709B169FD0D3D8171DF1E470D54793EE2F4D1BT7I" TargetMode="External"/><Relationship Id="rId34" Type="http://schemas.openxmlformats.org/officeDocument/2006/relationships/hyperlink" Target="consultantplus://offline/ref=D42449437F3CF32B3955C7ACF2C764D55FB837E017D2712E65D3CFE19081AA7D6E008BA456A3E20B6B6CA515AB2AT5I" TargetMode="External"/><Relationship Id="rId42" Type="http://schemas.openxmlformats.org/officeDocument/2006/relationships/hyperlink" Target="consultantplus://offline/ref=34BC40FFF603F45D2BE79F6C5F8A517A7BE75B9F48F82021FDF8EB5DFB8543FA483950B82D1C4A6En469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D42449437F3CF32B3955C7ACF2C764D55EB035E51ED0712E65D3CFE19081AA7D6E008BA456A3E20B6B6CA515AB2AT5I" TargetMode="External"/><Relationship Id="rId25" Type="http://schemas.openxmlformats.org/officeDocument/2006/relationships/hyperlink" Target="consultantplus://offline/ref=D42449437F3CF32B3955C7ACF2C764D55FB836E011D3712E65D3CFE19081AA7D6E008BA456A3E20B6B6CA515AB2AT5I" TargetMode="External"/><Relationship Id="rId33" Type="http://schemas.openxmlformats.org/officeDocument/2006/relationships/hyperlink" Target="consultantplus://offline/ref=F2810D218C974D19C4D83883B4C9510E1A5FBE979316E2C12AC28E86B908PAI" TargetMode="External"/><Relationship Id="rId38" Type="http://schemas.openxmlformats.org/officeDocument/2006/relationships/hyperlink" Target="consultantplus://offline/ref=D42449437F3CF32B3955C7ACF2C764D55EB134E411D3712E65D3CFE19081AA7D6E008BA456A3E20B6B6CA515AB2AT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9AB5A06F04D25B14EE98E107A6DACF0DDAFB110EE9B0FC15218C709B169FD0D3D8171DF1E470D54793EE2F4D1BT7I" TargetMode="External"/><Relationship Id="rId20" Type="http://schemas.openxmlformats.org/officeDocument/2006/relationships/hyperlink" Target="consultantplus://offline/ref=F2810D218C974D19C4D83883B4C9510E195AB7939412E2C12AC28E86B908PAI" TargetMode="External"/><Relationship Id="rId29" Type="http://schemas.openxmlformats.org/officeDocument/2006/relationships/hyperlink" Target="consultantplus://offline/ref=109AB5A06F04D25B14EE98E107A6DACF0DDBFB1A02E2B0FC15218C709B169FD0D3D8171DF1E470D54793EE2F4D1BT7I" TargetMode="External"/><Relationship Id="rId41" Type="http://schemas.openxmlformats.org/officeDocument/2006/relationships/hyperlink" Target="consultantplus://offline/ref=A860A11541A24573FBE45BDAD287B326051D8A600DA2B1CF27FBDERCLF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D42449437F3CF32B3955C7ACF2C764D55EB034EC15D7712E65D3CFE19081AA7D6E008BA456A3E20B6B6CA515AB2AT5I" TargetMode="External"/><Relationship Id="rId32" Type="http://schemas.openxmlformats.org/officeDocument/2006/relationships/hyperlink" Target="consultantplus://offline/ref=109AB5A06F04D25B14EE98E107A6DACF0FD3F11D0EE7B0FC15218C709B169FD0D3D8171DF1E470D54793EE2F4D1BT7I" TargetMode="External"/><Relationship Id="rId37" Type="http://schemas.openxmlformats.org/officeDocument/2006/relationships/hyperlink" Target="consultantplus://offline/ref=D42449437F3CF32B3955C7ACF2C764D55EB130ED14D1712E65D3CFE19081AA7D6E008BA456A3E20B6B6CA515AB2AT5I" TargetMode="External"/><Relationship Id="rId40" Type="http://schemas.openxmlformats.org/officeDocument/2006/relationships/hyperlink" Target="consultantplus://offline/ref=D42449437F3CF32B3955C7ACF2C764D55FB838E412D1712E65D3CFE19081AA7D6E008BA456A3E20B6B6CA515AB2AT5I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09AB5A06F04D25B14EE98E107A6DACF0DDAF81104E2B0FC15218C709B169FD0D3D8171DF1E470D54793EE2F4D1BT7I" TargetMode="External"/><Relationship Id="rId23" Type="http://schemas.openxmlformats.org/officeDocument/2006/relationships/hyperlink" Target="consultantplus://offline/ref=F2810D218C974D19C4D83883B4C9510E195AB6929112E2C12AC28E86B908PAI" TargetMode="External"/><Relationship Id="rId28" Type="http://schemas.openxmlformats.org/officeDocument/2006/relationships/hyperlink" Target="consultantplus://offline/ref=D42449437F3CF32B3955C7ACF2C764D55EB034E117D7712E65D3CFE19081AA7D6E008BA456A3E20B6B6CA515AB2AT5I" TargetMode="External"/><Relationship Id="rId36" Type="http://schemas.openxmlformats.org/officeDocument/2006/relationships/hyperlink" Target="consultantplus://offline/ref=D42449437F3CF32B3955CEB5F5C764D55BB234E315D7712E65D3CFE19081AA7D6E008BA456A3E20B6B6CA515AB2AT5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AB796921CE2C12AC28E86B908PAI" TargetMode="External"/><Relationship Id="rId31" Type="http://schemas.openxmlformats.org/officeDocument/2006/relationships/hyperlink" Target="consultantplus://offline/ref=F2810D218C974D19C4D83883B4C9510E195BBF9A9212E2C12AC28E86B908PAI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F2810D218C974D19C4D83883B4C9510E1958B7979510E2C12AC28E86B908PAI" TargetMode="External"/><Relationship Id="rId27" Type="http://schemas.openxmlformats.org/officeDocument/2006/relationships/hyperlink" Target="consultantplus://offline/ref=D42449437F3CF32B3955C7ACF2C764D55EB134E113D3712E65D3CFE19081AA7D6E008BA456A3E20B6B6CA515AB2AT5I" TargetMode="External"/><Relationship Id="rId30" Type="http://schemas.openxmlformats.org/officeDocument/2006/relationships/hyperlink" Target="consultantplus://offline/ref=D42449437F3CF32B3955C7ACF2C764D55EB133E316D6712E65D3CFE19081AA7D6E008BA456A3E20B6B6CA515AB2AT5I" TargetMode="External"/><Relationship Id="rId35" Type="http://schemas.openxmlformats.org/officeDocument/2006/relationships/hyperlink" Target="consultantplus://offline/ref=D42449437F3CF32B3955C7ACF2C764D55CB031E512D0712E65D3CFE19081AA7D6E008BA456A3E20B6B6CA515AB2AT5I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33B9C-E1E4-417B-99E2-86C5CE55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5754</Words>
  <Characters>32800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2017-10-27T06:28:00Z</cp:lastPrinted>
  <dcterms:created xsi:type="dcterms:W3CDTF">2020-11-26T12:29:00Z</dcterms:created>
  <dcterms:modified xsi:type="dcterms:W3CDTF">2020-11-26T12:29:00Z</dcterms:modified>
</cp:coreProperties>
</file>